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D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苦水河利通区段综合治理工程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2023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年度建设项目</w:t>
      </w:r>
    </w:p>
    <w:p w14:paraId="44A7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1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项目位于宁夏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回族自治区吴忠市利通区苦水河干流利通区段，总占地面积303.97亩，主要建设河道整治工程（护岸）5处，穿护岸涵洞7座，更换青年桥栏杆208米，在利通区苦水河青年桥~银西（古青）高速段两岸建设防汛道路，布设视频信息采集体系，项目总投资3045.48万元，环保投资542.94万元，占总投资的17.8%。</w:t>
      </w:r>
    </w:p>
    <w:p w14:paraId="48C6C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宁夏盛博恒环保工程有限公司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编制的《</w:t>
      </w:r>
      <w:r>
        <w:rPr>
          <w:rFonts w:hint="eastAsia" w:ascii="仿宋_GB2312" w:hAnsi="仿宋_GB2312" w:eastAsia="仿宋_GB2312" w:cs="仿宋_GB2312"/>
          <w:sz w:val="28"/>
          <w:szCs w:val="28"/>
        </w:rPr>
        <w:t>报告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》内容基本完整，评价结论科学，在全面落实《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报告表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》提出的各项污染防治措施及投资前提下，环境不利影响能够得到一定的缓解和控制，可作为本项目环境管理的基本依据。</w:t>
      </w:r>
    </w:p>
    <w:p w14:paraId="72557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三、项目施工、运营期应重点做好以下工作：</w:t>
      </w:r>
    </w:p>
    <w:p w14:paraId="6DA56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（一）施工期污染防治措施</w:t>
      </w:r>
    </w:p>
    <w:p w14:paraId="5FB09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项目施工期严格按照《报告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表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》要求落实噪声、扬尘、废水、固体废物等各项污染物防治措施，加强施工期环境管理，合理安排施工时间，减少施工期噪声、扬尘、废水、固废污染。施工结束后，建设单位应按照建设项目水土保持方案的有关要求，对施工现场及临时占地采取回填、平整、植被恢复等措施，减少施工期对生态环境的影响。</w:t>
      </w:r>
    </w:p>
    <w:p w14:paraId="7DC87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4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（二）运营期大气污染防治措施</w:t>
      </w:r>
    </w:p>
    <w:p w14:paraId="3E8C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1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项目主要建设护岸工程和防汛道路，不属于工业污染型项目，运营期无大气污染。</w:t>
      </w:r>
    </w:p>
    <w:p w14:paraId="4798D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（三）运营期水污染防治措施</w:t>
      </w:r>
    </w:p>
    <w:p w14:paraId="7F1D1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1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项目为河湖整治工程，运营期无水污染物产生。</w:t>
      </w:r>
    </w:p>
    <w:p w14:paraId="0DDC0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（四）运营期固体废物污染防治措施</w:t>
      </w:r>
    </w:p>
    <w:p w14:paraId="2603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项目运营期无污染源排放，无固体废物产生。</w:t>
      </w:r>
    </w:p>
    <w:p w14:paraId="241A0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（五）运营期噪声污染防治措施</w:t>
      </w:r>
    </w:p>
    <w:p w14:paraId="2134D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项目运营期间无噪声源。</w:t>
      </w:r>
    </w:p>
    <w:p w14:paraId="798D5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（六）根据相关规范落实环保设施安全生产要求，并委托有相应资质的单位开展设计与施工。</w:t>
      </w:r>
    </w:p>
    <w:p w14:paraId="2E229B07">
      <w:pPr>
        <w:pStyle w:val="5"/>
        <w:numPr>
          <w:ilvl w:val="0"/>
          <w:numId w:val="0"/>
        </w:numPr>
      </w:pPr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12B8"/>
    <w:rsid w:val="05363944"/>
    <w:rsid w:val="0DE505F0"/>
    <w:rsid w:val="15FC213B"/>
    <w:rsid w:val="41FA12B8"/>
    <w:rsid w:val="4717119C"/>
    <w:rsid w:val="5F6C789E"/>
    <w:rsid w:val="613F5C31"/>
    <w:rsid w:val="756C586D"/>
    <w:rsid w:val="768E4231"/>
    <w:rsid w:val="77044A46"/>
    <w:rsid w:val="7874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50" w:beforeLines="50" w:line="240" w:lineRule="auto"/>
      <w:ind w:firstLine="0" w:firstLineChars="0"/>
      <w:jc w:val="center"/>
    </w:pPr>
    <w:rPr>
      <w:b/>
      <w:szCs w:val="20"/>
    </w:rPr>
  </w:style>
  <w:style w:type="paragraph" w:styleId="3">
    <w:name w:val="Body Text"/>
    <w:basedOn w:val="1"/>
    <w:qFormat/>
    <w:uiPriority w:val="0"/>
    <w:pPr>
      <w:spacing w:line="520" w:lineRule="exact"/>
      <w:ind w:firstLine="200" w:firstLineChars="200"/>
    </w:pPr>
    <w:rPr>
      <w:sz w:val="28"/>
    </w:rPr>
  </w:style>
  <w:style w:type="paragraph" w:styleId="4">
    <w:name w:val="Body Text Indent"/>
    <w:basedOn w:val="1"/>
    <w:next w:val="5"/>
    <w:qFormat/>
    <w:uiPriority w:val="99"/>
    <w:pPr>
      <w:ind w:left="1083" w:leftChars="30" w:hanging="1020" w:hangingChars="425"/>
    </w:pPr>
    <w:rPr>
      <w:rFonts w:hAnsi="宋体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 w:eastAsia="宋体" w:cs="Times New Roman"/>
      <w:sz w:val="21"/>
      <w:szCs w:val="21"/>
    </w:rPr>
  </w:style>
  <w:style w:type="paragraph" w:customStyle="1" w:styleId="8">
    <w:name w:val="样式 正文文本缩进 + 行距: 1.5 倍行距"/>
    <w:basedOn w:val="1"/>
    <w:qFormat/>
    <w:uiPriority w:val="0"/>
    <w:pPr>
      <w:spacing w:after="120"/>
      <w:ind w:left="90" w:leftChars="32" w:firstLine="560"/>
    </w:pPr>
    <w:rPr>
      <w:rFonts w:cs="宋体"/>
    </w:rPr>
  </w:style>
  <w:style w:type="paragraph" w:customStyle="1" w:styleId="9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651</Characters>
  <Lines>0</Lines>
  <Paragraphs>0</Paragraphs>
  <TotalTime>0</TotalTime>
  <ScaleCrop>false</ScaleCrop>
  <LinksUpToDate>false</LinksUpToDate>
  <CharactersWithSpaces>651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2026-01-23T06:32:00Z</dcterms:created>
  <dc:creator>白岑</dc:creator>
  <cp:lastModifiedBy>明月</cp:lastModifiedBy>
  <dcterms:modified xsi:type="dcterms:W3CDTF">2026-03-19T05:02:42Z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42446466C93C40DA9D753A03945E4642_13</vt:lpwstr>
  </property>
  <property fmtid="{D5CDD505-2E9C-101B-9397-08002B2CF9AE}" pid="4" name="KSOTemplateDocerSaveRecord">
    <vt:lpwstr>eyJoZGlkIjoiM2ZjNjYyNmQzMjMxZDc2ZWRmMzJmZDliYzY3NWI5MTQiLCJ1c2VySWQiOiIxMTMzMTI1Nzg4In0=</vt:lpwstr>
  </property>
</Properties>
</file>